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B10B7" w14:textId="77777777" w:rsidR="000A5520" w:rsidRDefault="00000000">
      <w:pPr>
        <w:rPr>
          <w:rFonts w:cstheme="minorHAnsi"/>
          <w:u w:val="single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Załącznik nr 6 do SWZ</w:t>
      </w:r>
    </w:p>
    <w:p w14:paraId="5B43B9FE" w14:textId="77777777" w:rsidR="000A5520" w:rsidRDefault="0000000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Wymagania techniczno-jakościowe ciągnika oraz osprzętu</w:t>
      </w:r>
    </w:p>
    <w:p w14:paraId="684040A2" w14:textId="77777777" w:rsidR="00FE4B9D" w:rsidRPr="00E84D81" w:rsidRDefault="00FE4B9D" w:rsidP="00FE4B9D">
      <w:pPr>
        <w:pStyle w:val="Tekstpodstawowy"/>
        <w:widowControl w:val="0"/>
        <w:spacing w:before="46" w:after="0"/>
        <w:ind w:right="308"/>
        <w:jc w:val="both"/>
        <w:rPr>
          <w:rFonts w:ascii="Times New Roman" w:hAnsi="Times New Roman" w:cs="Times New Roman"/>
        </w:rPr>
      </w:pPr>
      <w:r w:rsidRPr="00E84D81">
        <w:rPr>
          <w:rFonts w:ascii="Times New Roman" w:eastAsia="Times New Roman" w:hAnsi="Times New Roman" w:cs="Times New Roman"/>
          <w:bCs/>
        </w:rPr>
        <w:t xml:space="preserve">Ciągnik rolniczy fabrycznie nowy (bez cech używalności), kompletny, wolny od wad fizycznych i konstrukcyjnych, materiałowych oraz prawnych,  gotowy do użytku, spełniający wymagania polskich przepisów o ruchu drogowym z zgodnie z Ustawą Prawo o ruchu drogowym (Dz. U. z 2024 r. poz. 1251 z późn. zm.), posiadający aktualną homologację pozwalającą na dopuszczenie do ruchu po drogach publicznych zgodnie </w:t>
      </w:r>
      <w:r w:rsidRPr="00E84D81">
        <w:t xml:space="preserve">z wymogami ustawy z dnia 14 kwietnia 2023 r. o systemach homologacji pojazdów oraz ich wyposażenia (Dz.U. poz. 919) oraz aktami wykonawczymi do ustawy. </w:t>
      </w:r>
      <w:r w:rsidRPr="00E84D81">
        <w:rPr>
          <w:rFonts w:ascii="Times New Roman" w:eastAsia="Times New Roman" w:hAnsi="Times New Roman" w:cs="Times New Roman"/>
          <w:bCs/>
        </w:rPr>
        <w:t xml:space="preserve"> Świadectwo homologacji należy dostarczyć najpóźniej w dniu dostawy ciągnika.</w:t>
      </w:r>
    </w:p>
    <w:p w14:paraId="3D746606" w14:textId="77777777" w:rsidR="000A5520" w:rsidRDefault="000A5520">
      <w:pPr>
        <w:pStyle w:val="Tekstpodstawowy2"/>
        <w:widowControl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Cs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2"/>
        <w:gridCol w:w="2231"/>
        <w:gridCol w:w="3723"/>
        <w:gridCol w:w="284"/>
        <w:gridCol w:w="2262"/>
      </w:tblGrid>
      <w:tr w:rsidR="000A5520" w14:paraId="7F4910E0" w14:textId="77777777">
        <w:tc>
          <w:tcPr>
            <w:tcW w:w="561" w:type="dxa"/>
            <w:vAlign w:val="center"/>
          </w:tcPr>
          <w:p w14:paraId="357AB884" w14:textId="77777777" w:rsidR="000A5520" w:rsidRDefault="000000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2231" w:type="dxa"/>
            <w:vAlign w:val="center"/>
          </w:tcPr>
          <w:p w14:paraId="40056C9B" w14:textId="77777777" w:rsidR="000A5520" w:rsidRDefault="000000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Opis parametru</w:t>
            </w:r>
          </w:p>
        </w:tc>
        <w:tc>
          <w:tcPr>
            <w:tcW w:w="4007" w:type="dxa"/>
            <w:gridSpan w:val="2"/>
            <w:vAlign w:val="center"/>
          </w:tcPr>
          <w:p w14:paraId="2B24492E" w14:textId="77777777" w:rsidR="000A5520" w:rsidRDefault="000000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Wymagania Zamawiającego</w:t>
            </w:r>
          </w:p>
        </w:tc>
        <w:tc>
          <w:tcPr>
            <w:tcW w:w="2262" w:type="dxa"/>
            <w:vAlign w:val="center"/>
          </w:tcPr>
          <w:p w14:paraId="2A183F81" w14:textId="77777777" w:rsidR="000A5520" w:rsidRDefault="000000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*Spełnienie wymagań techniczno – jakościowych / propozycje Wykonawcy</w:t>
            </w:r>
          </w:p>
        </w:tc>
      </w:tr>
      <w:tr w:rsidR="000A5520" w14:paraId="348ACA7B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3119597C" w14:textId="77777777" w:rsidR="000A5520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 Ciągnik-wymagania ogólne</w:t>
            </w:r>
          </w:p>
        </w:tc>
      </w:tr>
      <w:tr w:rsidR="000A5520" w14:paraId="141F01EE" w14:textId="77777777">
        <w:trPr>
          <w:trHeight w:val="228"/>
        </w:trPr>
        <w:tc>
          <w:tcPr>
            <w:tcW w:w="561" w:type="dxa"/>
          </w:tcPr>
          <w:p w14:paraId="4B86A1C1" w14:textId="77777777" w:rsidR="000A5520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Calibri" w:cstheme="minorHAnsi"/>
              </w:rPr>
              <w:t>1</w:t>
            </w:r>
          </w:p>
        </w:tc>
        <w:tc>
          <w:tcPr>
            <w:tcW w:w="2231" w:type="dxa"/>
          </w:tcPr>
          <w:p w14:paraId="06F8577D" w14:textId="77777777" w:rsidR="000A5520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Rok produkcji</w:t>
            </w:r>
          </w:p>
        </w:tc>
        <w:tc>
          <w:tcPr>
            <w:tcW w:w="4007" w:type="dxa"/>
            <w:gridSpan w:val="2"/>
          </w:tcPr>
          <w:p w14:paraId="0040F8E2" w14:textId="23DCDD0C" w:rsidR="000A5520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Calibri" w:cstheme="minorHAnsi"/>
              </w:rPr>
              <w:t>202</w:t>
            </w:r>
            <w:r w:rsidR="009D5AE4">
              <w:rPr>
                <w:rFonts w:eastAsia="Calibri" w:cstheme="minorHAnsi"/>
              </w:rPr>
              <w:t>5 lub 2026</w:t>
            </w:r>
          </w:p>
        </w:tc>
        <w:tc>
          <w:tcPr>
            <w:tcW w:w="2262" w:type="dxa"/>
          </w:tcPr>
          <w:p w14:paraId="5798987E" w14:textId="77777777" w:rsidR="000A5520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278E3B55" w14:textId="77777777">
        <w:tc>
          <w:tcPr>
            <w:tcW w:w="561" w:type="dxa"/>
          </w:tcPr>
          <w:p w14:paraId="0499B565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2</w:t>
            </w:r>
          </w:p>
        </w:tc>
        <w:tc>
          <w:tcPr>
            <w:tcW w:w="2231" w:type="dxa"/>
          </w:tcPr>
          <w:p w14:paraId="17D0A46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Masa całkowita ciągnika bez obciążników</w:t>
            </w:r>
          </w:p>
        </w:tc>
        <w:tc>
          <w:tcPr>
            <w:tcW w:w="4007" w:type="dxa"/>
            <w:gridSpan w:val="2"/>
          </w:tcPr>
          <w:p w14:paraId="3A40E76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Min. 5000kg</w:t>
            </w:r>
          </w:p>
        </w:tc>
        <w:tc>
          <w:tcPr>
            <w:tcW w:w="2262" w:type="dxa"/>
          </w:tcPr>
          <w:p w14:paraId="66FA3348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5169BE41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1686EE1E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Silnik</w:t>
            </w:r>
          </w:p>
        </w:tc>
      </w:tr>
      <w:tr w:rsidR="000A5520" w:rsidRPr="00E84D81" w14:paraId="39B7A690" w14:textId="77777777">
        <w:tc>
          <w:tcPr>
            <w:tcW w:w="561" w:type="dxa"/>
          </w:tcPr>
          <w:p w14:paraId="60B496C8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3</w:t>
            </w:r>
          </w:p>
        </w:tc>
        <w:tc>
          <w:tcPr>
            <w:tcW w:w="2231" w:type="dxa"/>
          </w:tcPr>
          <w:p w14:paraId="0B096853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Rodzaj silnika</w:t>
            </w:r>
          </w:p>
        </w:tc>
        <w:tc>
          <w:tcPr>
            <w:tcW w:w="4007" w:type="dxa"/>
            <w:gridSpan w:val="2"/>
          </w:tcPr>
          <w:p w14:paraId="02F400B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czterocylindrowy 16V</w:t>
            </w:r>
          </w:p>
        </w:tc>
        <w:tc>
          <w:tcPr>
            <w:tcW w:w="2262" w:type="dxa"/>
          </w:tcPr>
          <w:p w14:paraId="65CB0CD1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E40465C" w14:textId="77777777">
        <w:tc>
          <w:tcPr>
            <w:tcW w:w="561" w:type="dxa"/>
          </w:tcPr>
          <w:p w14:paraId="557DBDB9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4</w:t>
            </w:r>
          </w:p>
        </w:tc>
        <w:tc>
          <w:tcPr>
            <w:tcW w:w="2231" w:type="dxa"/>
          </w:tcPr>
          <w:p w14:paraId="53E4532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Maksymalny moment obrotowy</w:t>
            </w:r>
          </w:p>
        </w:tc>
        <w:tc>
          <w:tcPr>
            <w:tcW w:w="4007" w:type="dxa"/>
            <w:gridSpan w:val="2"/>
          </w:tcPr>
          <w:p w14:paraId="7955C232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ascii="TimesNewRoman" w:eastAsia="Calibri" w:hAnsi="TimesNewRoman" w:cs="TimesNewRoman"/>
              </w:rPr>
              <w:t>Min. przy 1300 obr/min</w:t>
            </w:r>
          </w:p>
        </w:tc>
        <w:tc>
          <w:tcPr>
            <w:tcW w:w="2262" w:type="dxa"/>
          </w:tcPr>
          <w:p w14:paraId="6A07F49E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2F95649C" w14:textId="77777777">
        <w:tc>
          <w:tcPr>
            <w:tcW w:w="561" w:type="dxa"/>
          </w:tcPr>
          <w:p w14:paraId="12D82605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5</w:t>
            </w:r>
          </w:p>
        </w:tc>
        <w:tc>
          <w:tcPr>
            <w:tcW w:w="2231" w:type="dxa"/>
          </w:tcPr>
          <w:p w14:paraId="09374531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Moc znamionowa</w:t>
            </w:r>
          </w:p>
        </w:tc>
        <w:tc>
          <w:tcPr>
            <w:tcW w:w="4007" w:type="dxa"/>
            <w:gridSpan w:val="2"/>
          </w:tcPr>
          <w:p w14:paraId="28662532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Min. 140KM max. 150KM</w:t>
            </w:r>
          </w:p>
        </w:tc>
        <w:tc>
          <w:tcPr>
            <w:tcW w:w="2262" w:type="dxa"/>
          </w:tcPr>
          <w:p w14:paraId="71ADB213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13D3CA15" w14:textId="77777777">
        <w:tc>
          <w:tcPr>
            <w:tcW w:w="561" w:type="dxa"/>
          </w:tcPr>
          <w:p w14:paraId="1141891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6</w:t>
            </w:r>
          </w:p>
        </w:tc>
        <w:tc>
          <w:tcPr>
            <w:tcW w:w="2231" w:type="dxa"/>
          </w:tcPr>
          <w:p w14:paraId="1A361293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Norma emisji spalin</w:t>
            </w:r>
          </w:p>
        </w:tc>
        <w:tc>
          <w:tcPr>
            <w:tcW w:w="4007" w:type="dxa"/>
            <w:gridSpan w:val="2"/>
          </w:tcPr>
          <w:p w14:paraId="2773609A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Norma emisji spalin wg aktualnych wymagań.</w:t>
            </w:r>
          </w:p>
        </w:tc>
        <w:tc>
          <w:tcPr>
            <w:tcW w:w="2262" w:type="dxa"/>
          </w:tcPr>
          <w:p w14:paraId="104DCD90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6F3D57EA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3EFC4705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Układ przeniesienia napędu</w:t>
            </w:r>
          </w:p>
        </w:tc>
      </w:tr>
      <w:tr w:rsidR="000A5520" w:rsidRPr="00E84D81" w14:paraId="5A1AC265" w14:textId="77777777">
        <w:tc>
          <w:tcPr>
            <w:tcW w:w="561" w:type="dxa"/>
          </w:tcPr>
          <w:p w14:paraId="1F62A8B1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7</w:t>
            </w:r>
          </w:p>
        </w:tc>
        <w:tc>
          <w:tcPr>
            <w:tcW w:w="2231" w:type="dxa"/>
          </w:tcPr>
          <w:p w14:paraId="26EE4B5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Ilość biegów</w:t>
            </w:r>
          </w:p>
          <w:p w14:paraId="1ECE306A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(do przodu/ do tyłu)</w:t>
            </w:r>
          </w:p>
        </w:tc>
        <w:tc>
          <w:tcPr>
            <w:tcW w:w="4007" w:type="dxa"/>
            <w:gridSpan w:val="2"/>
          </w:tcPr>
          <w:p w14:paraId="67240F1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Min. 12/12; Biegi pełzające, zatrzymanie ciągnika bez konieczności wciskania pedału sprzęgła</w:t>
            </w:r>
            <w:r w:rsidRPr="00E84D81">
              <w:rPr>
                <w:rFonts w:eastAsia="Calibri" w:cstheme="minorHAnsi"/>
                <w:b/>
                <w:bCs/>
              </w:rPr>
              <w:t>, r</w:t>
            </w:r>
            <w:r w:rsidRPr="00E84D81">
              <w:rPr>
                <w:rFonts w:eastAsia="Calibri" w:cstheme="minorHAnsi"/>
              </w:rPr>
              <w:t>ewers elektro hydrauliczny</w:t>
            </w:r>
          </w:p>
        </w:tc>
        <w:tc>
          <w:tcPr>
            <w:tcW w:w="2262" w:type="dxa"/>
          </w:tcPr>
          <w:p w14:paraId="6D651670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13D6AF11" w14:textId="77777777">
        <w:tc>
          <w:tcPr>
            <w:tcW w:w="561" w:type="dxa"/>
          </w:tcPr>
          <w:p w14:paraId="4FA07255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8</w:t>
            </w:r>
          </w:p>
        </w:tc>
        <w:tc>
          <w:tcPr>
            <w:tcW w:w="2231" w:type="dxa"/>
          </w:tcPr>
          <w:p w14:paraId="594F1852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Prędkość maksymalna</w:t>
            </w:r>
          </w:p>
        </w:tc>
        <w:tc>
          <w:tcPr>
            <w:tcW w:w="4007" w:type="dxa"/>
            <w:gridSpan w:val="2"/>
          </w:tcPr>
          <w:p w14:paraId="4A64DBC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Min. 35km/h</w:t>
            </w:r>
          </w:p>
        </w:tc>
        <w:tc>
          <w:tcPr>
            <w:tcW w:w="2262" w:type="dxa"/>
          </w:tcPr>
          <w:p w14:paraId="1A5040E7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39C3A76" w14:textId="77777777">
        <w:tc>
          <w:tcPr>
            <w:tcW w:w="561" w:type="dxa"/>
          </w:tcPr>
          <w:p w14:paraId="2E06EE2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9</w:t>
            </w:r>
          </w:p>
        </w:tc>
        <w:tc>
          <w:tcPr>
            <w:tcW w:w="2231" w:type="dxa"/>
          </w:tcPr>
          <w:p w14:paraId="5AEB12E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 xml:space="preserve">Sprzęgło </w:t>
            </w:r>
          </w:p>
        </w:tc>
        <w:tc>
          <w:tcPr>
            <w:tcW w:w="4007" w:type="dxa"/>
            <w:gridSpan w:val="2"/>
          </w:tcPr>
          <w:p w14:paraId="07400ADF" w14:textId="77777777" w:rsidR="000A5520" w:rsidRPr="00E84D81" w:rsidRDefault="00000000">
            <w:pPr>
              <w:spacing w:after="0" w:line="276" w:lineRule="auto"/>
              <w:jc w:val="both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>W kąpieli olejowej</w:t>
            </w:r>
          </w:p>
        </w:tc>
        <w:tc>
          <w:tcPr>
            <w:tcW w:w="2262" w:type="dxa"/>
          </w:tcPr>
          <w:p w14:paraId="3EEDCB47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560D7AB2" w14:textId="77777777">
        <w:trPr>
          <w:trHeight w:val="190"/>
        </w:trPr>
        <w:tc>
          <w:tcPr>
            <w:tcW w:w="561" w:type="dxa"/>
          </w:tcPr>
          <w:p w14:paraId="5B7B8846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10</w:t>
            </w:r>
          </w:p>
        </w:tc>
        <w:tc>
          <w:tcPr>
            <w:tcW w:w="2231" w:type="dxa"/>
          </w:tcPr>
          <w:p w14:paraId="2D27C33E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Napęd</w:t>
            </w:r>
          </w:p>
        </w:tc>
        <w:tc>
          <w:tcPr>
            <w:tcW w:w="4007" w:type="dxa"/>
            <w:gridSpan w:val="2"/>
          </w:tcPr>
          <w:p w14:paraId="6979E4E2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Elektrohydrauliczne załączanie napędu 4x4, amortyzowana oś przednia, blokada mechanizmu różnicowego.</w:t>
            </w:r>
          </w:p>
        </w:tc>
        <w:tc>
          <w:tcPr>
            <w:tcW w:w="2262" w:type="dxa"/>
          </w:tcPr>
          <w:p w14:paraId="044E9742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5EB08DEC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5E28CF96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Układ hydrauliczny i pneumatyczny</w:t>
            </w:r>
          </w:p>
        </w:tc>
      </w:tr>
      <w:tr w:rsidR="000A5520" w:rsidRPr="00E84D81" w14:paraId="1E18AA77" w14:textId="77777777">
        <w:tc>
          <w:tcPr>
            <w:tcW w:w="561" w:type="dxa"/>
          </w:tcPr>
          <w:p w14:paraId="36418E2C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11</w:t>
            </w:r>
          </w:p>
        </w:tc>
        <w:tc>
          <w:tcPr>
            <w:tcW w:w="2231" w:type="dxa"/>
          </w:tcPr>
          <w:p w14:paraId="0BF7F5FE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Układ hydrauliczny</w:t>
            </w:r>
          </w:p>
        </w:tc>
        <w:tc>
          <w:tcPr>
            <w:tcW w:w="4007" w:type="dxa"/>
            <w:gridSpan w:val="2"/>
          </w:tcPr>
          <w:p w14:paraId="42A4DA1B" w14:textId="77777777" w:rsidR="000A5520" w:rsidRPr="00E84D81" w:rsidRDefault="00000000">
            <w:pPr>
              <w:spacing w:after="0" w:line="276" w:lineRule="auto"/>
              <w:rPr>
                <w:rFonts w:eastAsia="Times New Roman" w:cstheme="minorHAnsi"/>
                <w:bCs/>
                <w:lang w:eastAsia="pl-PL"/>
              </w:rPr>
            </w:pPr>
            <w:r w:rsidRPr="00E84D81">
              <w:rPr>
                <w:rFonts w:eastAsia="Times New Roman" w:cstheme="minorHAnsi"/>
                <w:bCs/>
                <w:lang w:eastAsia="pl-PL"/>
              </w:rPr>
              <w:t xml:space="preserve">Z mechanicznym sterowaniem z regulacją: siłową, pozycyjną, szybkości opuszczania. </w:t>
            </w:r>
          </w:p>
        </w:tc>
        <w:tc>
          <w:tcPr>
            <w:tcW w:w="2262" w:type="dxa"/>
          </w:tcPr>
          <w:p w14:paraId="49500690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5A9F143D" w14:textId="77777777">
        <w:tc>
          <w:tcPr>
            <w:tcW w:w="561" w:type="dxa"/>
          </w:tcPr>
          <w:p w14:paraId="33505D24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12</w:t>
            </w:r>
          </w:p>
        </w:tc>
        <w:tc>
          <w:tcPr>
            <w:tcW w:w="2231" w:type="dxa"/>
          </w:tcPr>
          <w:p w14:paraId="2D11F39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Rozdzielacz hydrauliki</w:t>
            </w:r>
          </w:p>
        </w:tc>
        <w:tc>
          <w:tcPr>
            <w:tcW w:w="4007" w:type="dxa"/>
            <w:gridSpan w:val="2"/>
          </w:tcPr>
          <w:p w14:paraId="24BB9718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  <w:lang w:eastAsia="pl-PL"/>
              </w:rPr>
              <w:t>Min. 4 pary wyjść hydrauliki plus wolny spływ. Hydraulika z przodu ciągnika minimum jedna para z oddzielnym sterowaniem i z gniazdem elektrycznym</w:t>
            </w:r>
          </w:p>
        </w:tc>
        <w:tc>
          <w:tcPr>
            <w:tcW w:w="2262" w:type="dxa"/>
          </w:tcPr>
          <w:p w14:paraId="4BA02B04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686BC401" w14:textId="77777777">
        <w:tc>
          <w:tcPr>
            <w:tcW w:w="561" w:type="dxa"/>
          </w:tcPr>
          <w:p w14:paraId="23D8558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13</w:t>
            </w:r>
          </w:p>
        </w:tc>
        <w:tc>
          <w:tcPr>
            <w:tcW w:w="2231" w:type="dxa"/>
          </w:tcPr>
          <w:p w14:paraId="3D5709EB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Wydajność pompy</w:t>
            </w:r>
          </w:p>
        </w:tc>
        <w:tc>
          <w:tcPr>
            <w:tcW w:w="4007" w:type="dxa"/>
            <w:gridSpan w:val="2"/>
          </w:tcPr>
          <w:p w14:paraId="4F245456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Pompa hydrauliczna o zmiennym wydatku min 110 l/min.</w:t>
            </w:r>
          </w:p>
        </w:tc>
        <w:tc>
          <w:tcPr>
            <w:tcW w:w="2262" w:type="dxa"/>
          </w:tcPr>
          <w:p w14:paraId="3FC44A86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7AFE06C1" w14:textId="77777777">
        <w:tc>
          <w:tcPr>
            <w:tcW w:w="561" w:type="dxa"/>
          </w:tcPr>
          <w:p w14:paraId="094B459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lastRenderedPageBreak/>
              <w:t>14</w:t>
            </w:r>
          </w:p>
        </w:tc>
        <w:tc>
          <w:tcPr>
            <w:tcW w:w="2231" w:type="dxa"/>
          </w:tcPr>
          <w:p w14:paraId="27B9629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 xml:space="preserve">Instalacja pneumatyczna hamulców </w:t>
            </w:r>
          </w:p>
        </w:tc>
        <w:tc>
          <w:tcPr>
            <w:tcW w:w="4007" w:type="dxa"/>
            <w:gridSpan w:val="2"/>
          </w:tcPr>
          <w:p w14:paraId="0E06E45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dwu – obwodowa</w:t>
            </w:r>
          </w:p>
        </w:tc>
        <w:tc>
          <w:tcPr>
            <w:tcW w:w="2262" w:type="dxa"/>
          </w:tcPr>
          <w:p w14:paraId="39728FA9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C220AA8" w14:textId="77777777">
        <w:tc>
          <w:tcPr>
            <w:tcW w:w="561" w:type="dxa"/>
          </w:tcPr>
          <w:p w14:paraId="7E561B7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15</w:t>
            </w:r>
          </w:p>
        </w:tc>
        <w:tc>
          <w:tcPr>
            <w:tcW w:w="2231" w:type="dxa"/>
          </w:tcPr>
          <w:p w14:paraId="4867854F" w14:textId="77777777" w:rsidR="000A5520" w:rsidRPr="00E84D81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>WOM</w:t>
            </w:r>
          </w:p>
        </w:tc>
        <w:tc>
          <w:tcPr>
            <w:tcW w:w="4007" w:type="dxa"/>
            <w:gridSpan w:val="2"/>
          </w:tcPr>
          <w:p w14:paraId="4671F7A6" w14:textId="77777777" w:rsidR="000A5520" w:rsidRPr="00E84D81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>Minimum 3 prędkości tylnego WOM 540, 540E i 1000  obr./ min., przedni WOM 1000 obr./min, załączanie WOM hydrauliczne</w:t>
            </w:r>
          </w:p>
        </w:tc>
        <w:tc>
          <w:tcPr>
            <w:tcW w:w="2262" w:type="dxa"/>
          </w:tcPr>
          <w:p w14:paraId="1D366DE1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7D5709A7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50FFB888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Kabina</w:t>
            </w:r>
          </w:p>
        </w:tc>
      </w:tr>
      <w:tr w:rsidR="000A5520" w:rsidRPr="00E84D81" w14:paraId="4069F687" w14:textId="77777777">
        <w:tc>
          <w:tcPr>
            <w:tcW w:w="561" w:type="dxa"/>
          </w:tcPr>
          <w:p w14:paraId="0F1A3A1E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16</w:t>
            </w:r>
          </w:p>
        </w:tc>
        <w:tc>
          <w:tcPr>
            <w:tcW w:w="2231" w:type="dxa"/>
          </w:tcPr>
          <w:p w14:paraId="7C343A7B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Kabina dwuosobowa</w:t>
            </w:r>
          </w:p>
        </w:tc>
        <w:tc>
          <w:tcPr>
            <w:tcW w:w="4007" w:type="dxa"/>
            <w:gridSpan w:val="2"/>
          </w:tcPr>
          <w:p w14:paraId="7AB4799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 xml:space="preserve">sześciosłupkowa wyposażona w: komfortowy pneumatyczny fotel kierowcy; siedzenie pasażera z homologacją i pasami bezpieczeństwa; szyberdach; wentylacja i ogrzewanie; klimatyzacja,  radio; wycieraczki </w:t>
            </w:r>
            <w:r w:rsidRPr="00E84D81">
              <w:rPr>
                <w:rFonts w:eastAsia="Times New Roman" w:cstheme="minorHAnsi"/>
                <w:bCs/>
              </w:rPr>
              <w:br/>
              <w:t>ze spryskiwaczami na przedniej i tylnej szybie kabiny; urządzenie sygnalizacyjne (kogut) na dachu kabiny</w:t>
            </w:r>
          </w:p>
        </w:tc>
        <w:tc>
          <w:tcPr>
            <w:tcW w:w="2262" w:type="dxa"/>
          </w:tcPr>
          <w:p w14:paraId="78AA82D4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355D2C66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3C236818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Ogumienie</w:t>
            </w:r>
          </w:p>
        </w:tc>
      </w:tr>
      <w:tr w:rsidR="000A5520" w:rsidRPr="00E84D81" w14:paraId="57369891" w14:textId="77777777">
        <w:tc>
          <w:tcPr>
            <w:tcW w:w="561" w:type="dxa"/>
          </w:tcPr>
          <w:p w14:paraId="527D0A1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17</w:t>
            </w:r>
          </w:p>
        </w:tc>
        <w:tc>
          <w:tcPr>
            <w:tcW w:w="2231" w:type="dxa"/>
          </w:tcPr>
          <w:p w14:paraId="21F7ECD1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Koła, opony</w:t>
            </w:r>
          </w:p>
        </w:tc>
        <w:tc>
          <w:tcPr>
            <w:tcW w:w="4007" w:type="dxa"/>
            <w:gridSpan w:val="2"/>
          </w:tcPr>
          <w:p w14:paraId="3F44E212" w14:textId="77777777" w:rsidR="000A5520" w:rsidRPr="00E84D81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 xml:space="preserve">Koła przednie 480/65 R28; </w:t>
            </w:r>
          </w:p>
          <w:p w14:paraId="50A1A5B4" w14:textId="77777777" w:rsidR="000A5520" w:rsidRPr="00E84D81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>koła tylne 600/65 R38;</w:t>
            </w:r>
          </w:p>
          <w:p w14:paraId="645ECA12" w14:textId="77777777" w:rsidR="000A5520" w:rsidRPr="00E84D81" w:rsidRDefault="00000000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E84D81">
              <w:rPr>
                <w:rFonts w:eastAsia="Times New Roman" w:cstheme="minorHAnsi"/>
                <w:bCs/>
              </w:rPr>
              <w:t>opony do jazdy pod drogach asfaltowych lub gruntowych</w:t>
            </w:r>
          </w:p>
          <w:p w14:paraId="237B1305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>Błotniki dynamiczne</w:t>
            </w:r>
          </w:p>
        </w:tc>
        <w:tc>
          <w:tcPr>
            <w:tcW w:w="2262" w:type="dxa"/>
          </w:tcPr>
          <w:p w14:paraId="439571AB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B755654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6487DEA5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 w:cstheme="minorHAnsi"/>
                <w:b/>
                <w:bCs/>
              </w:rPr>
              <w:t>Wyposażenie</w:t>
            </w:r>
          </w:p>
        </w:tc>
      </w:tr>
      <w:tr w:rsidR="000A5520" w:rsidRPr="00E84D81" w14:paraId="79FFBA4B" w14:textId="77777777">
        <w:tc>
          <w:tcPr>
            <w:tcW w:w="561" w:type="dxa"/>
          </w:tcPr>
          <w:p w14:paraId="6F7DAE0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18</w:t>
            </w:r>
          </w:p>
        </w:tc>
        <w:tc>
          <w:tcPr>
            <w:tcW w:w="2231" w:type="dxa"/>
          </w:tcPr>
          <w:p w14:paraId="438B2B3F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Zaczepy</w:t>
            </w:r>
          </w:p>
        </w:tc>
        <w:tc>
          <w:tcPr>
            <w:tcW w:w="4007" w:type="dxa"/>
            <w:gridSpan w:val="2"/>
          </w:tcPr>
          <w:p w14:paraId="4D06F9E9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Times New Roman" w:cstheme="minorHAnsi"/>
                <w:bCs/>
              </w:rPr>
              <w:t xml:space="preserve">Dodatkowo zaczep tylny piton fix </w:t>
            </w:r>
          </w:p>
        </w:tc>
        <w:tc>
          <w:tcPr>
            <w:tcW w:w="2262" w:type="dxa"/>
          </w:tcPr>
          <w:p w14:paraId="1FAE3A4F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9DBA721" w14:textId="77777777">
        <w:tc>
          <w:tcPr>
            <w:tcW w:w="561" w:type="dxa"/>
          </w:tcPr>
          <w:p w14:paraId="629AC80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19</w:t>
            </w:r>
          </w:p>
        </w:tc>
        <w:tc>
          <w:tcPr>
            <w:tcW w:w="2231" w:type="dxa"/>
          </w:tcPr>
          <w:p w14:paraId="66F8AD4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Zbiornik paliwa</w:t>
            </w:r>
          </w:p>
        </w:tc>
        <w:tc>
          <w:tcPr>
            <w:tcW w:w="4007" w:type="dxa"/>
            <w:gridSpan w:val="2"/>
          </w:tcPr>
          <w:p w14:paraId="6D1B61F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pojemności min. 120l</w:t>
            </w:r>
          </w:p>
        </w:tc>
        <w:tc>
          <w:tcPr>
            <w:tcW w:w="2262" w:type="dxa"/>
          </w:tcPr>
          <w:p w14:paraId="4E8B1CC6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47917AB" w14:textId="77777777">
        <w:trPr>
          <w:trHeight w:val="280"/>
        </w:trPr>
        <w:tc>
          <w:tcPr>
            <w:tcW w:w="561" w:type="dxa"/>
          </w:tcPr>
          <w:p w14:paraId="0AA7769B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20</w:t>
            </w:r>
          </w:p>
        </w:tc>
        <w:tc>
          <w:tcPr>
            <w:tcW w:w="2231" w:type="dxa"/>
          </w:tcPr>
          <w:p w14:paraId="557DD513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TUZ przedni</w:t>
            </w:r>
          </w:p>
        </w:tc>
        <w:tc>
          <w:tcPr>
            <w:tcW w:w="4007" w:type="dxa"/>
            <w:gridSpan w:val="2"/>
          </w:tcPr>
          <w:p w14:paraId="57641FA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Ma być z dopasowaniem pod pług 260mm; Przedni TUZ udźwig min 2800 kg, udźwig tylnego podnośnika minimum 5750 kg.</w:t>
            </w:r>
          </w:p>
        </w:tc>
        <w:tc>
          <w:tcPr>
            <w:tcW w:w="2262" w:type="dxa"/>
          </w:tcPr>
          <w:p w14:paraId="371F3D22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2F86B403" w14:textId="77777777">
        <w:trPr>
          <w:trHeight w:val="283"/>
        </w:trPr>
        <w:tc>
          <w:tcPr>
            <w:tcW w:w="561" w:type="dxa"/>
          </w:tcPr>
          <w:p w14:paraId="748DDE8C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21</w:t>
            </w:r>
          </w:p>
        </w:tc>
        <w:tc>
          <w:tcPr>
            <w:tcW w:w="2231" w:type="dxa"/>
          </w:tcPr>
          <w:p w14:paraId="019FA27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Oświetlenie/ inne</w:t>
            </w:r>
          </w:p>
        </w:tc>
        <w:tc>
          <w:tcPr>
            <w:tcW w:w="4007" w:type="dxa"/>
            <w:gridSpan w:val="2"/>
          </w:tcPr>
          <w:p w14:paraId="6429522D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Oświetlenie robocze w technologii min 10 szt. LED.</w:t>
            </w:r>
            <w:r w:rsidRPr="00E84D81">
              <w:rPr>
                <w:rFonts w:eastAsia="Calibri" w:cstheme="minorHAnsi"/>
                <w:b/>
                <w:bCs/>
              </w:rPr>
              <w:t xml:space="preserve"> </w:t>
            </w:r>
            <w:r w:rsidRPr="00E84D81">
              <w:rPr>
                <w:rFonts w:eastAsia="Calibri" w:cstheme="minorHAnsi"/>
              </w:rPr>
              <w:t xml:space="preserve"> Lampy ostrzegawcze, sygnalizacyjne w kol. pomarańczowym, trójkąt ostrzegawczy, gaśnica, apteczka</w:t>
            </w:r>
          </w:p>
        </w:tc>
        <w:tc>
          <w:tcPr>
            <w:tcW w:w="2262" w:type="dxa"/>
          </w:tcPr>
          <w:p w14:paraId="20426E1B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7639C00C" w14:textId="77777777">
        <w:tc>
          <w:tcPr>
            <w:tcW w:w="9061" w:type="dxa"/>
            <w:gridSpan w:val="5"/>
            <w:shd w:val="clear" w:color="auto" w:fill="D9D9D9" w:themeFill="background1" w:themeFillShade="D9"/>
          </w:tcPr>
          <w:p w14:paraId="5DB4A563" w14:textId="77777777" w:rsidR="000A5520" w:rsidRPr="00E84D81" w:rsidRDefault="0000000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84D81">
              <w:rPr>
                <w:rFonts w:eastAsia="Calibri" w:cstheme="minorHAnsi"/>
                <w:b/>
              </w:rPr>
              <w:t>OSPRZĘT CIĄGNIKA</w:t>
            </w:r>
          </w:p>
        </w:tc>
      </w:tr>
      <w:tr w:rsidR="000A5520" w:rsidRPr="00E84D81" w14:paraId="55306119" w14:textId="77777777">
        <w:tc>
          <w:tcPr>
            <w:tcW w:w="9061" w:type="dxa"/>
            <w:gridSpan w:val="5"/>
          </w:tcPr>
          <w:p w14:paraId="20897A95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</w:rPr>
            </w:pPr>
            <w:r w:rsidRPr="00E84D81">
              <w:rPr>
                <w:rFonts w:eastAsia="Calibri" w:cstheme="minorHAnsi"/>
                <w:b/>
              </w:rPr>
              <w:t xml:space="preserve"> Pług do odśnieżania</w:t>
            </w:r>
          </w:p>
        </w:tc>
      </w:tr>
      <w:tr w:rsidR="000A5520" w:rsidRPr="00E84D81" w14:paraId="4738E025" w14:textId="77777777">
        <w:tc>
          <w:tcPr>
            <w:tcW w:w="561" w:type="dxa"/>
          </w:tcPr>
          <w:p w14:paraId="3C09D40C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2231" w:type="dxa"/>
          </w:tcPr>
          <w:p w14:paraId="6018B3A3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E84D81">
              <w:rPr>
                <w:rFonts w:eastAsia="Calibri"/>
                <w:b/>
                <w:bCs/>
              </w:rPr>
              <w:t>Opis parametru</w:t>
            </w:r>
          </w:p>
        </w:tc>
        <w:tc>
          <w:tcPr>
            <w:tcW w:w="3723" w:type="dxa"/>
          </w:tcPr>
          <w:p w14:paraId="2EB067E8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/>
                <w:b/>
                <w:bCs/>
              </w:rPr>
              <w:t>Wymagania Zamawiającego</w:t>
            </w:r>
          </w:p>
        </w:tc>
        <w:tc>
          <w:tcPr>
            <w:tcW w:w="2546" w:type="dxa"/>
            <w:gridSpan w:val="2"/>
          </w:tcPr>
          <w:p w14:paraId="408EF424" w14:textId="77777777" w:rsidR="000A5520" w:rsidRPr="00E84D81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84D81">
              <w:rPr>
                <w:rFonts w:eastAsia="Calibri"/>
                <w:b/>
                <w:bCs/>
              </w:rPr>
              <w:t>Propozycje Wykonawcy</w:t>
            </w:r>
          </w:p>
        </w:tc>
      </w:tr>
      <w:tr w:rsidR="000A5520" w:rsidRPr="00E84D81" w14:paraId="039CF107" w14:textId="77777777">
        <w:tc>
          <w:tcPr>
            <w:tcW w:w="561" w:type="dxa"/>
          </w:tcPr>
          <w:p w14:paraId="6BFBC7D3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1</w:t>
            </w:r>
          </w:p>
        </w:tc>
        <w:tc>
          <w:tcPr>
            <w:tcW w:w="2231" w:type="dxa"/>
          </w:tcPr>
          <w:p w14:paraId="352DE86F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Szerokość robocza</w:t>
            </w:r>
          </w:p>
        </w:tc>
        <w:tc>
          <w:tcPr>
            <w:tcW w:w="3723" w:type="dxa"/>
          </w:tcPr>
          <w:p w14:paraId="3D3AAAB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260mm</w:t>
            </w:r>
          </w:p>
        </w:tc>
        <w:tc>
          <w:tcPr>
            <w:tcW w:w="2546" w:type="dxa"/>
            <w:gridSpan w:val="2"/>
          </w:tcPr>
          <w:p w14:paraId="0EB2FCE7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207F50BD" w14:textId="77777777">
        <w:trPr>
          <w:trHeight w:hRule="exact" w:val="340"/>
        </w:trPr>
        <w:tc>
          <w:tcPr>
            <w:tcW w:w="561" w:type="dxa"/>
          </w:tcPr>
          <w:p w14:paraId="36D75B7B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2</w:t>
            </w:r>
          </w:p>
        </w:tc>
        <w:tc>
          <w:tcPr>
            <w:tcW w:w="2231" w:type="dxa"/>
          </w:tcPr>
          <w:p w14:paraId="7EDD5186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Rodzaj</w:t>
            </w:r>
          </w:p>
        </w:tc>
        <w:tc>
          <w:tcPr>
            <w:tcW w:w="3723" w:type="dxa"/>
          </w:tcPr>
          <w:p w14:paraId="0B8D8BB3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Prosty</w:t>
            </w:r>
          </w:p>
        </w:tc>
        <w:tc>
          <w:tcPr>
            <w:tcW w:w="2546" w:type="dxa"/>
            <w:gridSpan w:val="2"/>
          </w:tcPr>
          <w:p w14:paraId="50351BFB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79CF902D" w14:textId="77777777">
        <w:trPr>
          <w:trHeight w:hRule="exact" w:val="340"/>
        </w:trPr>
        <w:tc>
          <w:tcPr>
            <w:tcW w:w="561" w:type="dxa"/>
          </w:tcPr>
          <w:p w14:paraId="4F49335B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3</w:t>
            </w:r>
          </w:p>
        </w:tc>
        <w:tc>
          <w:tcPr>
            <w:tcW w:w="2231" w:type="dxa"/>
          </w:tcPr>
          <w:p w14:paraId="46441BF3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Odśnieżanie</w:t>
            </w:r>
          </w:p>
        </w:tc>
        <w:tc>
          <w:tcPr>
            <w:tcW w:w="3723" w:type="dxa"/>
          </w:tcPr>
          <w:p w14:paraId="3DF116B7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Czołowe i boczne</w:t>
            </w:r>
          </w:p>
        </w:tc>
        <w:tc>
          <w:tcPr>
            <w:tcW w:w="2546" w:type="dxa"/>
            <w:gridSpan w:val="2"/>
          </w:tcPr>
          <w:p w14:paraId="6501315C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438D6D40" w14:textId="77777777">
        <w:trPr>
          <w:trHeight w:hRule="exact" w:val="340"/>
        </w:trPr>
        <w:tc>
          <w:tcPr>
            <w:tcW w:w="561" w:type="dxa"/>
          </w:tcPr>
          <w:p w14:paraId="2ADB14EC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4</w:t>
            </w:r>
          </w:p>
        </w:tc>
        <w:tc>
          <w:tcPr>
            <w:tcW w:w="2231" w:type="dxa"/>
          </w:tcPr>
          <w:p w14:paraId="31BE5DE7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Sterowanie</w:t>
            </w:r>
          </w:p>
        </w:tc>
        <w:tc>
          <w:tcPr>
            <w:tcW w:w="3723" w:type="dxa"/>
          </w:tcPr>
          <w:p w14:paraId="6F253B49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Hydrauliczne</w:t>
            </w:r>
          </w:p>
        </w:tc>
        <w:tc>
          <w:tcPr>
            <w:tcW w:w="2546" w:type="dxa"/>
            <w:gridSpan w:val="2"/>
          </w:tcPr>
          <w:p w14:paraId="02604D98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3F6C7D17" w14:textId="77777777">
        <w:trPr>
          <w:trHeight w:hRule="exact" w:val="340"/>
        </w:trPr>
        <w:tc>
          <w:tcPr>
            <w:tcW w:w="561" w:type="dxa"/>
          </w:tcPr>
          <w:p w14:paraId="23A51076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5</w:t>
            </w:r>
          </w:p>
        </w:tc>
        <w:tc>
          <w:tcPr>
            <w:tcW w:w="2231" w:type="dxa"/>
          </w:tcPr>
          <w:p w14:paraId="0E75520A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Mocowanie</w:t>
            </w:r>
          </w:p>
        </w:tc>
        <w:tc>
          <w:tcPr>
            <w:tcW w:w="3723" w:type="dxa"/>
          </w:tcPr>
          <w:p w14:paraId="45D914F0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Na każdy ciągnik z TUZ</w:t>
            </w:r>
          </w:p>
        </w:tc>
        <w:tc>
          <w:tcPr>
            <w:tcW w:w="2546" w:type="dxa"/>
            <w:gridSpan w:val="2"/>
          </w:tcPr>
          <w:p w14:paraId="340503B8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A5520" w:rsidRPr="00E84D81" w14:paraId="52516DDD" w14:textId="77777777" w:rsidTr="00737AFF">
        <w:trPr>
          <w:trHeight w:hRule="exact" w:val="909"/>
        </w:trPr>
        <w:tc>
          <w:tcPr>
            <w:tcW w:w="561" w:type="dxa"/>
          </w:tcPr>
          <w:p w14:paraId="4007ADA1" w14:textId="77777777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 w:cstheme="minorHAnsi"/>
              </w:rPr>
              <w:t>6</w:t>
            </w:r>
          </w:p>
        </w:tc>
        <w:tc>
          <w:tcPr>
            <w:tcW w:w="2231" w:type="dxa"/>
          </w:tcPr>
          <w:p w14:paraId="019CBDE7" w14:textId="77777777" w:rsidR="000A5520" w:rsidRPr="00E84D81" w:rsidRDefault="00000000">
            <w:pPr>
              <w:spacing w:after="0" w:line="240" w:lineRule="auto"/>
              <w:jc w:val="right"/>
              <w:rPr>
                <w:rFonts w:cstheme="minorHAnsi"/>
              </w:rPr>
            </w:pPr>
            <w:r w:rsidRPr="00E84D81">
              <w:rPr>
                <w:rFonts w:eastAsia="Calibri"/>
              </w:rPr>
              <w:t>Gwarancja</w:t>
            </w:r>
          </w:p>
        </w:tc>
        <w:tc>
          <w:tcPr>
            <w:tcW w:w="3723" w:type="dxa"/>
          </w:tcPr>
          <w:p w14:paraId="752DF42C" w14:textId="660D69F1" w:rsidR="000A5520" w:rsidRPr="00E84D81" w:rsidRDefault="00000000">
            <w:pPr>
              <w:spacing w:after="0" w:line="240" w:lineRule="auto"/>
              <w:rPr>
                <w:rFonts w:cstheme="minorHAnsi"/>
              </w:rPr>
            </w:pPr>
            <w:r w:rsidRPr="00E84D81">
              <w:rPr>
                <w:rFonts w:eastAsia="Calibri"/>
              </w:rPr>
              <w:t>min.</w:t>
            </w:r>
            <w:r w:rsidR="0095663A">
              <w:rPr>
                <w:rFonts w:eastAsia="Calibri"/>
              </w:rPr>
              <w:t>24</w:t>
            </w:r>
            <w:r w:rsidRPr="00E84D81">
              <w:rPr>
                <w:rFonts w:eastAsia="Calibri"/>
              </w:rPr>
              <w:t xml:space="preserve"> m-cy</w:t>
            </w:r>
            <w:r w:rsidR="00737AFF" w:rsidRPr="00E84D81">
              <w:rPr>
                <w:rFonts w:eastAsia="Calibri"/>
              </w:rPr>
              <w:t xml:space="preserve"> – stanowi kryterium oceny ofert</w:t>
            </w:r>
          </w:p>
        </w:tc>
        <w:tc>
          <w:tcPr>
            <w:tcW w:w="2546" w:type="dxa"/>
            <w:gridSpan w:val="2"/>
          </w:tcPr>
          <w:p w14:paraId="7EFD3118" w14:textId="77777777" w:rsidR="000A5520" w:rsidRPr="00E84D81" w:rsidRDefault="000A5520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8F092C6" w14:textId="77777777" w:rsidR="000A5520" w:rsidRPr="00E84D81" w:rsidRDefault="000A5520">
      <w:pPr>
        <w:spacing w:after="0"/>
        <w:jc w:val="both"/>
        <w:rPr>
          <w:rFonts w:ascii="Arial" w:hAnsi="Arial" w:cs="Arial"/>
        </w:rPr>
      </w:pPr>
    </w:p>
    <w:p w14:paraId="603B8773" w14:textId="77777777" w:rsidR="000A5520" w:rsidRPr="00E84D81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 w:rsidRPr="00E84D81">
        <w:rPr>
          <w:rFonts w:ascii="Arial" w:hAnsi="Arial" w:cs="Arial"/>
          <w:sz w:val="20"/>
          <w:szCs w:val="20"/>
        </w:rPr>
        <w:t>Wymagania dodatkowe:</w:t>
      </w:r>
    </w:p>
    <w:p w14:paraId="66C83897" w14:textId="77777777" w:rsidR="000A5520" w:rsidRPr="00E84D81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84D81">
        <w:rPr>
          <w:rFonts w:ascii="Arial" w:hAnsi="Arial" w:cs="Arial"/>
          <w:sz w:val="20"/>
          <w:szCs w:val="20"/>
        </w:rPr>
        <w:t>Dostawa do Zamawiającego w cenie zakupu.</w:t>
      </w:r>
    </w:p>
    <w:p w14:paraId="2A2FF5B0" w14:textId="77777777" w:rsidR="000A5520" w:rsidRDefault="00000000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E84D81">
        <w:rPr>
          <w:rFonts w:ascii="Arial" w:eastAsia="Times New Roman" w:hAnsi="Arial" w:cs="Arial"/>
          <w:bCs/>
          <w:sz w:val="20"/>
          <w:szCs w:val="20"/>
        </w:rPr>
        <w:t xml:space="preserve">W terminie dostawy ciągnika wraz z osprzętem należy dostarczyć  instrukcje obsługi i  konserwacji ciągnika, urządzeń i sprzętu zamontowanego w ciągniku w języku polskim, książki </w:t>
      </w:r>
      <w:r w:rsidRPr="00E84D81">
        <w:rPr>
          <w:rFonts w:ascii="Arial" w:eastAsia="Times New Roman" w:hAnsi="Arial" w:cs="Arial"/>
          <w:bCs/>
          <w:sz w:val="20"/>
          <w:szCs w:val="20"/>
        </w:rPr>
        <w:lastRenderedPageBreak/>
        <w:t>gwarancyjne ciągnika oraz wyposażenia, świadectwo</w:t>
      </w:r>
      <w:r>
        <w:rPr>
          <w:rFonts w:ascii="Arial" w:eastAsia="Times New Roman" w:hAnsi="Arial" w:cs="Arial"/>
          <w:bCs/>
          <w:sz w:val="20"/>
          <w:szCs w:val="20"/>
        </w:rPr>
        <w:t xml:space="preserve"> homologacji oraz komplet dokumentów niezbędnych do dokonania rejestracji ciągnika.</w:t>
      </w:r>
    </w:p>
    <w:p w14:paraId="0CF12BF2" w14:textId="77777777" w:rsidR="000A5520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Szkolenie operatora w zakresie budowy i obsługi ciągnika. Szkolenie odbędzie się w terminie ustalonym przez Zamawiającego.</w:t>
      </w:r>
    </w:p>
    <w:p w14:paraId="1B2F8F93" w14:textId="77777777" w:rsidR="000A5520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Zamawiającemu wraz z przedmiotem zamówienia dokumenty określające zasady świadczenia serwisu gwarancyjnego i pogwarancyjnego oraz wykaz punktów serwisowych na terenie kraju uprawnionych do napraw gwarancyjnych.</w:t>
      </w:r>
    </w:p>
    <w:p w14:paraId="45CDD157" w14:textId="77777777" w:rsidR="000A5520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gwarancji Wykonawca zapewni na własny koszt obsługę serwisową, dojazd do maszyny, niezbędne materiały eksploatacyjne.</w:t>
      </w:r>
    </w:p>
    <w:p w14:paraId="03E4C91B" w14:textId="77777777" w:rsidR="000A5520" w:rsidRDefault="000A5520">
      <w:pPr>
        <w:jc w:val="both"/>
        <w:rPr>
          <w:rFonts w:ascii="Arial" w:hAnsi="Arial" w:cs="Arial"/>
        </w:rPr>
      </w:pPr>
    </w:p>
    <w:p w14:paraId="7B03C3C2" w14:textId="77777777" w:rsidR="000A5520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…………........................................................</w:t>
      </w:r>
    </w:p>
    <w:p w14:paraId="5A79D718" w14:textId="77777777" w:rsidR="000A5520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Wykonawcy lub osoby upoważnionej     </w:t>
      </w:r>
    </w:p>
    <w:p w14:paraId="0F3DAA09" w14:textId="77777777" w:rsidR="000A5520" w:rsidRDefault="000A5520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B0C77A" w14:textId="77777777" w:rsidR="000A5520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</w:p>
    <w:p w14:paraId="57E1739A" w14:textId="77777777" w:rsidR="000A5520" w:rsidRDefault="0000000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</w:t>
      </w:r>
    </w:p>
    <w:p w14:paraId="7F1CC471" w14:textId="77777777" w:rsidR="000A5520" w:rsidRDefault="0000000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*- Wypełnia Oferent w odniesieniu do wymagań Zamawiającego</w:t>
      </w:r>
    </w:p>
    <w:p w14:paraId="0DA919AA" w14:textId="77777777" w:rsidR="000A5520" w:rsidRDefault="00000000">
      <w:pPr>
        <w:spacing w:after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*- Prawą stronę tabeli, należy wypełnić stosując słowa „spełnia” lub „nie spełnia”, zaś w przypadku innych wartości niż wykazane w tabeli należy wpisać oferowane wartości techniczno-użytkowe. </w:t>
      </w:r>
      <w:r>
        <w:rPr>
          <w:rFonts w:ascii="Arial" w:hAnsi="Arial" w:cs="Arial"/>
          <w:sz w:val="18"/>
          <w:szCs w:val="18"/>
          <w:u w:val="single"/>
        </w:rPr>
        <w:t xml:space="preserve">W przypadku gdy Wykonawca w którejkolwiek z pozycji wpisze słowa „nie spełnia” lub zaoferuje niekorzystne wartości oferta zostanie odrzucona, gdyż jej treść nie odpowiada treści SWZ (art. 226 ust 1 pkt 5 ustawy PZP) </w:t>
      </w:r>
    </w:p>
    <w:sectPr w:rsidR="000A552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559BC"/>
    <w:multiLevelType w:val="multilevel"/>
    <w:tmpl w:val="93E409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484996"/>
    <w:multiLevelType w:val="multilevel"/>
    <w:tmpl w:val="A02419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C16717"/>
    <w:multiLevelType w:val="hybridMultilevel"/>
    <w:tmpl w:val="433CD182"/>
    <w:lvl w:ilvl="0" w:tplc="7EAE638E">
      <w:start w:val="2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141241248">
    <w:abstractNumId w:val="1"/>
  </w:num>
  <w:num w:numId="2" w16cid:durableId="2133210435">
    <w:abstractNumId w:val="0"/>
  </w:num>
  <w:num w:numId="3" w16cid:durableId="665979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520"/>
    <w:rsid w:val="000A5520"/>
    <w:rsid w:val="002F1F13"/>
    <w:rsid w:val="006373A1"/>
    <w:rsid w:val="00737AFF"/>
    <w:rsid w:val="0095663A"/>
    <w:rsid w:val="009D5AE4"/>
    <w:rsid w:val="00B2213B"/>
    <w:rsid w:val="00E84D81"/>
    <w:rsid w:val="00EB3FA6"/>
    <w:rsid w:val="00F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DEBD"/>
  <w15:docId w15:val="{C414B287-CE67-45B0-B052-413251E5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6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6C00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3F7F1B"/>
    <w:rPr>
      <w:rFonts w:ascii="Arial" w:eastAsia="Arial" w:hAnsi="Arial" w:cs="Arial"/>
      <w:lang w:val="pl-PL" w:eastAsia="pl-PL"/>
    </w:rPr>
  </w:style>
  <w:style w:type="character" w:customStyle="1" w:styleId="AkapitzlistZnak">
    <w:name w:val="Akapit z listą Znak"/>
    <w:link w:val="Akapitzlist"/>
    <w:uiPriority w:val="34"/>
    <w:qFormat/>
    <w:rsid w:val="00FB39F5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941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6C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3F7F1B"/>
    <w:pPr>
      <w:spacing w:after="120" w:line="480" w:lineRule="auto"/>
    </w:pPr>
    <w:rPr>
      <w:rFonts w:ascii="Arial" w:eastAsia="Arial" w:hAnsi="Arial" w:cs="Arial"/>
      <w:lang w:eastAsia="pl-PL"/>
    </w:rPr>
  </w:style>
  <w:style w:type="paragraph" w:customStyle="1" w:styleId="Default">
    <w:name w:val="Default"/>
    <w:qFormat/>
    <w:rsid w:val="0069424C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2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klaudia.oleksinska</dc:creator>
  <dc:description/>
  <cp:lastModifiedBy>Małgorzata Krupa</cp:lastModifiedBy>
  <cp:revision>3</cp:revision>
  <cp:lastPrinted>2023-02-22T14:15:00Z</cp:lastPrinted>
  <dcterms:created xsi:type="dcterms:W3CDTF">2025-12-04T11:30:00Z</dcterms:created>
  <dcterms:modified xsi:type="dcterms:W3CDTF">2025-12-04T11:32:00Z</dcterms:modified>
  <dc:language>pl-PL</dc:language>
</cp:coreProperties>
</file>